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D" w:rsidRDefault="005B393D" w:rsidP="00095D9E">
      <w:pPr>
        <w:tabs>
          <w:tab w:val="left" w:pos="2700"/>
        </w:tabs>
      </w:pPr>
    </w:p>
    <w:p w:rsidR="00253B9D" w:rsidRDefault="00F6623B" w:rsidP="00095D9E">
      <w:pPr>
        <w:tabs>
          <w:tab w:val="left" w:pos="2700"/>
        </w:tabs>
      </w:pPr>
      <w:r>
        <w:t xml:space="preserve">       </w:t>
      </w:r>
      <w:r w:rsidR="00857930">
        <w:t xml:space="preserve">    </w:t>
      </w:r>
      <w:r w:rsidR="00095D9E">
        <w:tab/>
      </w:r>
    </w:p>
    <w:p w:rsidR="00253B9D" w:rsidRDefault="00DC7A68" w:rsidP="00DC7A68">
      <w:pPr>
        <w:rPr>
          <w:rFonts w:cs="Tahoma"/>
          <w:b/>
          <w:bCs/>
          <w:sz w:val="40"/>
          <w:szCs w:val="40"/>
        </w:rPr>
      </w:pPr>
      <w:r>
        <w:t xml:space="preserve">                                                             </w:t>
      </w:r>
      <w:r w:rsidR="00B83C78">
        <w:rPr>
          <w:rFonts w:cs="Tahoma"/>
          <w:b/>
          <w:bCs/>
          <w:sz w:val="40"/>
          <w:szCs w:val="40"/>
        </w:rPr>
        <w:t xml:space="preserve">      </w:t>
      </w:r>
      <w:r w:rsidR="001F0BD2">
        <w:rPr>
          <w:rFonts w:cs="Tahoma"/>
          <w:b/>
          <w:bCs/>
          <w:sz w:val="40"/>
          <w:szCs w:val="40"/>
        </w:rPr>
        <w:t xml:space="preserve"> Výpis</w:t>
      </w:r>
    </w:p>
    <w:p w:rsidR="00253B9D" w:rsidRPr="00864D14" w:rsidRDefault="00253B9D" w:rsidP="00864D14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383A3C">
        <w:rPr>
          <w:rFonts w:cs="Tahoma"/>
          <w:b/>
          <w:bCs/>
          <w:sz w:val="26"/>
          <w:szCs w:val="26"/>
        </w:rPr>
        <w:t xml:space="preserve">bce Loket konaného dne </w:t>
      </w:r>
      <w:proofErr w:type="gramStart"/>
      <w:r w:rsidR="00383A3C">
        <w:rPr>
          <w:rFonts w:cs="Tahoma"/>
          <w:b/>
          <w:bCs/>
          <w:sz w:val="26"/>
          <w:szCs w:val="26"/>
        </w:rPr>
        <w:t>19.10</w:t>
      </w:r>
      <w:r w:rsidR="002B4488">
        <w:rPr>
          <w:rFonts w:cs="Tahoma"/>
          <w:b/>
          <w:bCs/>
          <w:sz w:val="26"/>
          <w:szCs w:val="26"/>
        </w:rPr>
        <w:t>.2021</w:t>
      </w:r>
      <w:proofErr w:type="gramEnd"/>
    </w:p>
    <w:p w:rsidR="00F94F8D" w:rsidRDefault="00F94F8D">
      <w:pPr>
        <w:rPr>
          <w:rFonts w:cs="Tahoma"/>
          <w:b/>
          <w:bCs/>
          <w:sz w:val="26"/>
          <w:szCs w:val="26"/>
        </w:rPr>
      </w:pPr>
    </w:p>
    <w:p w:rsidR="007772CE" w:rsidRDefault="007772CE" w:rsidP="005A19B9">
      <w:pPr>
        <w:rPr>
          <w:rFonts w:cs="Tahoma"/>
          <w:b/>
          <w:bCs/>
          <w:sz w:val="26"/>
          <w:szCs w:val="26"/>
        </w:rPr>
      </w:pPr>
    </w:p>
    <w:p w:rsidR="008768DC" w:rsidRDefault="00FB13A8" w:rsidP="005A19B9">
      <w:pPr>
        <w:rPr>
          <w:rFonts w:cs="Tahoma"/>
          <w:b/>
          <w:bCs/>
          <w:sz w:val="26"/>
          <w:szCs w:val="26"/>
        </w:rPr>
      </w:pPr>
      <w:proofErr w:type="gramStart"/>
      <w:r>
        <w:rPr>
          <w:rFonts w:cs="Tahoma"/>
          <w:b/>
          <w:bCs/>
          <w:sz w:val="26"/>
          <w:szCs w:val="26"/>
        </w:rPr>
        <w:t xml:space="preserve">Program </w:t>
      </w:r>
      <w:r w:rsidR="0034051E">
        <w:rPr>
          <w:rFonts w:cs="Tahoma"/>
          <w:b/>
          <w:bCs/>
          <w:sz w:val="26"/>
          <w:szCs w:val="26"/>
        </w:rPr>
        <w:t xml:space="preserve">:   </w:t>
      </w:r>
      <w:r>
        <w:rPr>
          <w:rFonts w:cs="Tahoma"/>
          <w:b/>
          <w:bCs/>
          <w:sz w:val="26"/>
          <w:szCs w:val="26"/>
        </w:rPr>
        <w:t xml:space="preserve">  </w:t>
      </w:r>
      <w:r w:rsidR="00390E83">
        <w:rPr>
          <w:rFonts w:cs="Tahoma"/>
          <w:b/>
          <w:bCs/>
          <w:sz w:val="26"/>
          <w:szCs w:val="26"/>
        </w:rPr>
        <w:t xml:space="preserve"> </w:t>
      </w:r>
      <w:r w:rsidR="005A19B9">
        <w:rPr>
          <w:rFonts w:cs="Tahoma"/>
          <w:b/>
          <w:bCs/>
          <w:sz w:val="26"/>
          <w:szCs w:val="26"/>
        </w:rPr>
        <w:t>Kontrola</w:t>
      </w:r>
      <w:proofErr w:type="gramEnd"/>
      <w:r w:rsidR="005A19B9">
        <w:rPr>
          <w:rFonts w:cs="Tahoma"/>
          <w:b/>
          <w:bCs/>
          <w:sz w:val="26"/>
          <w:szCs w:val="26"/>
        </w:rPr>
        <w:t xml:space="preserve"> plnění usnesení z min. zasedání OZ</w:t>
      </w:r>
      <w:r w:rsidR="00D87BC6">
        <w:rPr>
          <w:rFonts w:cs="Tahoma"/>
          <w:b/>
          <w:bCs/>
          <w:sz w:val="26"/>
          <w:szCs w:val="26"/>
        </w:rPr>
        <w:t>.</w:t>
      </w:r>
    </w:p>
    <w:p w:rsidR="001D083D" w:rsidRDefault="00C8374F" w:rsidP="001D083D">
      <w:pPr>
        <w:ind w:left="1418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</w:t>
      </w:r>
      <w:r w:rsidR="001D083D">
        <w:rPr>
          <w:rFonts w:cs="Tahoma"/>
          <w:b/>
          <w:bCs/>
          <w:sz w:val="26"/>
          <w:szCs w:val="26"/>
        </w:rPr>
        <w:t xml:space="preserve">Projednání žádosti společnosti </w:t>
      </w:r>
      <w:proofErr w:type="spellStart"/>
      <w:r w:rsidR="001D083D">
        <w:rPr>
          <w:rFonts w:cs="Tahoma"/>
          <w:b/>
          <w:bCs/>
          <w:sz w:val="26"/>
          <w:szCs w:val="26"/>
        </w:rPr>
        <w:t>Global</w:t>
      </w:r>
      <w:proofErr w:type="spellEnd"/>
      <w:r w:rsidR="001D083D">
        <w:rPr>
          <w:rFonts w:cs="Tahoma"/>
          <w:b/>
          <w:bCs/>
          <w:sz w:val="26"/>
          <w:szCs w:val="26"/>
        </w:rPr>
        <w:t xml:space="preserve"> Invest pronájem pozemku     </w:t>
      </w:r>
    </w:p>
    <w:p w:rsidR="007B7717" w:rsidRDefault="001D083D" w:rsidP="001D083D">
      <w:pPr>
        <w:ind w:left="1418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</w:t>
      </w:r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gramEnd"/>
      <w:r>
        <w:rPr>
          <w:rFonts w:cs="Tahoma"/>
          <w:b/>
          <w:bCs/>
          <w:sz w:val="26"/>
          <w:szCs w:val="26"/>
        </w:rPr>
        <w:t>.836/3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 w:rsidR="00383A3C">
        <w:rPr>
          <w:rFonts w:cs="Tahoma"/>
          <w:b/>
          <w:bCs/>
          <w:sz w:val="26"/>
          <w:szCs w:val="26"/>
        </w:rPr>
        <w:t>.</w:t>
      </w:r>
    </w:p>
    <w:p w:rsidR="001D083D" w:rsidRDefault="007B7717" w:rsidP="00383A3C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</w:t>
      </w:r>
      <w:r w:rsidR="001D083D">
        <w:rPr>
          <w:rFonts w:cs="Tahoma"/>
          <w:b/>
          <w:bCs/>
          <w:sz w:val="26"/>
          <w:szCs w:val="26"/>
        </w:rPr>
        <w:t xml:space="preserve"> Projednání žádosti pana Miloše </w:t>
      </w:r>
      <w:proofErr w:type="spellStart"/>
      <w:r w:rsidR="001D083D">
        <w:rPr>
          <w:rFonts w:cs="Tahoma"/>
          <w:b/>
          <w:bCs/>
          <w:sz w:val="26"/>
          <w:szCs w:val="26"/>
        </w:rPr>
        <w:t>Tulacha</w:t>
      </w:r>
      <w:proofErr w:type="spellEnd"/>
      <w:r w:rsidR="001D083D">
        <w:rPr>
          <w:rFonts w:cs="Tahoma"/>
          <w:b/>
          <w:bCs/>
          <w:sz w:val="26"/>
          <w:szCs w:val="26"/>
        </w:rPr>
        <w:t xml:space="preserve">  o pronájem pozemku </w:t>
      </w:r>
      <w:proofErr w:type="spellStart"/>
      <w:proofErr w:type="gramStart"/>
      <w:r w:rsidR="001D083D"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 w:rsidR="001D083D">
        <w:rPr>
          <w:rFonts w:cs="Tahoma"/>
          <w:b/>
          <w:bCs/>
          <w:sz w:val="26"/>
          <w:szCs w:val="26"/>
        </w:rPr>
        <w:t xml:space="preserve">. </w:t>
      </w:r>
    </w:p>
    <w:p w:rsidR="001D083D" w:rsidRDefault="001D083D" w:rsidP="007B7717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1378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>.  Všebořice</w:t>
      </w:r>
      <w:r w:rsidR="00383A3C">
        <w:rPr>
          <w:rFonts w:cs="Tahoma"/>
          <w:b/>
          <w:bCs/>
          <w:sz w:val="26"/>
          <w:szCs w:val="26"/>
        </w:rPr>
        <w:t>.</w:t>
      </w:r>
    </w:p>
    <w:p w:rsidR="00383A3C" w:rsidRDefault="00383A3C" w:rsidP="007B7717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Projednání smlouvy o dodávce pitné vody pro obec Dolní Kralovice  část </w:t>
      </w:r>
    </w:p>
    <w:p w:rsidR="00383A3C" w:rsidRDefault="00383A3C" w:rsidP="007B7717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obce Střítež.</w:t>
      </w:r>
    </w:p>
    <w:p w:rsidR="001D083D" w:rsidRDefault="001D083D" w:rsidP="00383A3C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</w:t>
      </w:r>
      <w:r w:rsidR="00383A3C">
        <w:rPr>
          <w:rFonts w:cs="Tahoma"/>
          <w:b/>
          <w:bCs/>
          <w:sz w:val="26"/>
          <w:szCs w:val="26"/>
        </w:rPr>
        <w:t xml:space="preserve"> Informace o platném zákoně o odpadech č.541/2020Sb. </w:t>
      </w:r>
    </w:p>
    <w:p w:rsidR="00383A3C" w:rsidRDefault="00383A3C" w:rsidP="00383A3C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Zpráva o provedené kontrole hospodaření KÚSK.</w:t>
      </w:r>
    </w:p>
    <w:p w:rsidR="007B7717" w:rsidRDefault="001D083D" w:rsidP="007B7717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</w:t>
      </w:r>
      <w:r w:rsidR="00DC7274">
        <w:rPr>
          <w:rFonts w:cs="Tahoma"/>
          <w:b/>
          <w:bCs/>
          <w:sz w:val="26"/>
          <w:szCs w:val="26"/>
        </w:rPr>
        <w:t>Různ</w:t>
      </w:r>
      <w:r w:rsidR="00412916">
        <w:rPr>
          <w:rFonts w:cs="Tahoma"/>
          <w:b/>
          <w:bCs/>
          <w:sz w:val="26"/>
          <w:szCs w:val="26"/>
        </w:rPr>
        <w:t>é</w:t>
      </w:r>
      <w:r w:rsidR="00685EB3">
        <w:rPr>
          <w:rFonts w:cs="Tahoma"/>
          <w:b/>
          <w:bCs/>
          <w:sz w:val="26"/>
          <w:szCs w:val="26"/>
        </w:rPr>
        <w:t>.</w:t>
      </w:r>
      <w:r w:rsidR="007B7717">
        <w:rPr>
          <w:rFonts w:cs="Tahoma"/>
          <w:b/>
          <w:bCs/>
          <w:sz w:val="26"/>
          <w:szCs w:val="26"/>
        </w:rPr>
        <w:t xml:space="preserve">                  </w:t>
      </w:r>
    </w:p>
    <w:p w:rsidR="00AA5C0C" w:rsidRDefault="008E11A9" w:rsidP="007B7717">
      <w:pPr>
        <w:ind w:left="709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</w:t>
      </w:r>
      <w:r w:rsidR="00AA5C0C">
        <w:rPr>
          <w:rFonts w:cs="Tahoma"/>
          <w:b/>
          <w:bCs/>
          <w:sz w:val="26"/>
          <w:szCs w:val="26"/>
        </w:rPr>
        <w:t>Diskuze</w:t>
      </w:r>
      <w:r w:rsidR="00685EB3">
        <w:rPr>
          <w:rFonts w:cs="Tahoma"/>
          <w:b/>
          <w:bCs/>
          <w:sz w:val="26"/>
          <w:szCs w:val="26"/>
        </w:rPr>
        <w:t>.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přednesl program dnešního zasedání OZ.  Uvedený program obdrželi všichni členové OZ v písemné formě.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navrženým programem zasedání OZ.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383A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Hlasování: pro 9    proti 0     zdržel se 0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1D083D" w:rsidRDefault="00646B3C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žádostí společnosti </w:t>
      </w:r>
      <w:proofErr w:type="spellStart"/>
      <w:r>
        <w:rPr>
          <w:rFonts w:cs="Tahoma"/>
          <w:b/>
          <w:bCs/>
          <w:sz w:val="26"/>
          <w:szCs w:val="26"/>
        </w:rPr>
        <w:t>Global</w:t>
      </w:r>
      <w:proofErr w:type="spellEnd"/>
      <w:r>
        <w:rPr>
          <w:rFonts w:cs="Tahoma"/>
          <w:b/>
          <w:bCs/>
          <w:sz w:val="26"/>
          <w:szCs w:val="26"/>
        </w:rPr>
        <w:t xml:space="preserve"> Invest s.r.</w:t>
      </w:r>
      <w:proofErr w:type="gramStart"/>
      <w:r>
        <w:rPr>
          <w:rFonts w:cs="Tahoma"/>
          <w:b/>
          <w:bCs/>
          <w:sz w:val="26"/>
          <w:szCs w:val="26"/>
        </w:rPr>
        <w:t>o. , Na</w:t>
      </w:r>
      <w:proofErr w:type="gramEnd"/>
      <w:r>
        <w:rPr>
          <w:rFonts w:cs="Tahoma"/>
          <w:b/>
          <w:bCs/>
          <w:sz w:val="26"/>
          <w:szCs w:val="26"/>
        </w:rPr>
        <w:t xml:space="preserve"> </w:t>
      </w:r>
      <w:proofErr w:type="spellStart"/>
      <w:r>
        <w:rPr>
          <w:rFonts w:cs="Tahoma"/>
          <w:b/>
          <w:bCs/>
          <w:sz w:val="26"/>
          <w:szCs w:val="26"/>
        </w:rPr>
        <w:t>Přístavě</w:t>
      </w:r>
      <w:proofErr w:type="spellEnd"/>
      <w:r>
        <w:rPr>
          <w:rFonts w:cs="Tahoma"/>
          <w:b/>
          <w:bCs/>
          <w:sz w:val="26"/>
          <w:szCs w:val="26"/>
        </w:rPr>
        <w:t xml:space="preserve"> 1759/2 Nymburk. Uvedená společnost v rámci exekučního řízení nabyla nemovitost </w:t>
      </w:r>
    </w:p>
    <w:p w:rsidR="00646B3C" w:rsidRDefault="00646B3C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čp. 6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. Stavba uvedené nemovitosti zasahuje do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836/3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Brzotice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, který </w:t>
      </w:r>
      <w:proofErr w:type="gramStart"/>
      <w:r>
        <w:rPr>
          <w:rFonts w:cs="Tahoma"/>
          <w:b/>
          <w:bCs/>
          <w:sz w:val="26"/>
          <w:szCs w:val="26"/>
        </w:rPr>
        <w:t>je</w:t>
      </w:r>
      <w:proofErr w:type="gramEnd"/>
      <w:r>
        <w:rPr>
          <w:rFonts w:cs="Tahoma"/>
          <w:b/>
          <w:bCs/>
          <w:sz w:val="26"/>
          <w:szCs w:val="26"/>
        </w:rPr>
        <w:t xml:space="preserve"> ve vlastnictví obce. Výše uvedená společnost žádá o pronájem části pozemku 836/3, který je zastavěn doplňkovou stavbou  k rodinnému domku čp. 6 v </w:t>
      </w:r>
      <w:proofErr w:type="spellStart"/>
      <w:r>
        <w:rPr>
          <w:rFonts w:cs="Tahoma"/>
          <w:b/>
          <w:bCs/>
          <w:sz w:val="26"/>
          <w:szCs w:val="26"/>
        </w:rPr>
        <w:t>Brzoticích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r w:rsidR="008A29D4">
        <w:rPr>
          <w:rFonts w:cs="Tahoma"/>
          <w:b/>
          <w:bCs/>
          <w:sz w:val="26"/>
          <w:szCs w:val="26"/>
        </w:rPr>
        <w:t xml:space="preserve"> </w:t>
      </w:r>
    </w:p>
    <w:p w:rsidR="00646B3C" w:rsidRDefault="00646B3C" w:rsidP="00A87A86">
      <w:pPr>
        <w:rPr>
          <w:rFonts w:cs="Tahoma"/>
          <w:b/>
          <w:bCs/>
          <w:sz w:val="26"/>
          <w:szCs w:val="26"/>
        </w:rPr>
      </w:pPr>
    </w:p>
    <w:p w:rsidR="008927BB" w:rsidRDefault="00646B3C" w:rsidP="008927B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se </w:t>
      </w:r>
      <w:r w:rsidR="008A29D4">
        <w:rPr>
          <w:rFonts w:cs="Tahoma"/>
          <w:b/>
          <w:bCs/>
          <w:sz w:val="26"/>
          <w:szCs w:val="26"/>
        </w:rPr>
        <w:t>pronájmem</w:t>
      </w:r>
      <w:r>
        <w:rPr>
          <w:rFonts w:cs="Tahoma"/>
          <w:b/>
          <w:bCs/>
          <w:sz w:val="26"/>
          <w:szCs w:val="26"/>
        </w:rPr>
        <w:t xml:space="preserve"> části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836/3, který je zastavěn doplňkovou stavbou  k rodinnému domku čp. 6 v </w:t>
      </w:r>
      <w:proofErr w:type="spellStart"/>
      <w:r>
        <w:rPr>
          <w:rFonts w:cs="Tahoma"/>
          <w:b/>
          <w:bCs/>
          <w:sz w:val="26"/>
          <w:szCs w:val="26"/>
        </w:rPr>
        <w:t>Brzoticích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r w:rsidR="008A29D4">
        <w:rPr>
          <w:rFonts w:cs="Tahoma"/>
          <w:b/>
          <w:bCs/>
          <w:sz w:val="26"/>
          <w:szCs w:val="26"/>
        </w:rPr>
        <w:t xml:space="preserve"> Výměra pro potřeby zpracování nájemní </w:t>
      </w:r>
      <w:proofErr w:type="spellStart"/>
      <w:r w:rsidR="008A29D4">
        <w:rPr>
          <w:rFonts w:cs="Tahoma"/>
          <w:b/>
          <w:bCs/>
          <w:sz w:val="26"/>
          <w:szCs w:val="26"/>
        </w:rPr>
        <w:t>smluvy</w:t>
      </w:r>
      <w:proofErr w:type="spellEnd"/>
      <w:r w:rsidR="008A29D4">
        <w:rPr>
          <w:rFonts w:cs="Tahoma"/>
          <w:b/>
          <w:bCs/>
          <w:sz w:val="26"/>
          <w:szCs w:val="26"/>
        </w:rPr>
        <w:t xml:space="preserve"> bude specifikována zaměřením části pozemku. Po předloženém zaměření OZ </w:t>
      </w:r>
      <w:r w:rsidR="001F0BD2">
        <w:rPr>
          <w:rFonts w:cs="Tahoma"/>
          <w:b/>
          <w:bCs/>
          <w:sz w:val="26"/>
          <w:szCs w:val="26"/>
        </w:rPr>
        <w:t>bude schvalovat nájemní smlouvu.</w:t>
      </w:r>
    </w:p>
    <w:p w:rsidR="008927BB" w:rsidRDefault="008927BB" w:rsidP="00D7076C">
      <w:pPr>
        <w:rPr>
          <w:rFonts w:cs="Tahoma"/>
          <w:b/>
          <w:bCs/>
          <w:sz w:val="26"/>
          <w:szCs w:val="26"/>
        </w:rPr>
      </w:pP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 žádosti pana Miloše </w:t>
      </w:r>
      <w:proofErr w:type="spellStart"/>
      <w:r>
        <w:rPr>
          <w:rFonts w:cs="Tahoma"/>
          <w:b/>
          <w:bCs/>
          <w:sz w:val="26"/>
          <w:szCs w:val="26"/>
        </w:rPr>
        <w:t>Tulacha</w:t>
      </w:r>
      <w:proofErr w:type="spellEnd"/>
      <w:r>
        <w:rPr>
          <w:rFonts w:cs="Tahoma"/>
          <w:b/>
          <w:bCs/>
          <w:sz w:val="26"/>
          <w:szCs w:val="26"/>
        </w:rPr>
        <w:t xml:space="preserve"> , Loket 58  o pronájem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1378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 xml:space="preserve">.  Všebořice. Uvedený pozemek slouží jako příjezdová </w:t>
      </w:r>
      <w:r>
        <w:rPr>
          <w:rFonts w:cs="Tahoma"/>
          <w:b/>
          <w:bCs/>
          <w:sz w:val="26"/>
          <w:szCs w:val="26"/>
        </w:rPr>
        <w:lastRenderedPageBreak/>
        <w:t xml:space="preserve">cesta k nemovitosti pana Miloše </w:t>
      </w:r>
      <w:proofErr w:type="spellStart"/>
      <w:r>
        <w:rPr>
          <w:rFonts w:cs="Tahoma"/>
          <w:b/>
          <w:bCs/>
          <w:sz w:val="26"/>
          <w:szCs w:val="26"/>
        </w:rPr>
        <w:t>Tulacha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r w:rsidR="008A29D4">
        <w:rPr>
          <w:rFonts w:cs="Tahoma"/>
          <w:b/>
          <w:bCs/>
          <w:sz w:val="26"/>
          <w:szCs w:val="26"/>
        </w:rPr>
        <w:t xml:space="preserve"> Na dnešním zasedání nebyla žádost o pronájem pozemku projednávána z důvodů nejasností uvedeného pronájmu.</w:t>
      </w:r>
    </w:p>
    <w:p w:rsidR="00646B3C" w:rsidRDefault="00646B3C" w:rsidP="00646B3C">
      <w:pPr>
        <w:rPr>
          <w:rFonts w:cs="Tahoma"/>
          <w:b/>
          <w:bCs/>
          <w:sz w:val="26"/>
          <w:szCs w:val="26"/>
        </w:rPr>
      </w:pPr>
    </w:p>
    <w:p w:rsidR="008A29D4" w:rsidRDefault="008A29D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žádostí obce Dolní Kralovice o schválení dohody o úpravě vzájemných práv a povinností vlastníků vodovodu mezi obcí Loket a obcí Dolní Kralovice, týkající se provozování nově vybudovaného vodovodu  Střítež. Dále obec Dolní Kralovice žádá o stanovení ceny vodného na předávacím místě v </w:t>
      </w:r>
      <w:proofErr w:type="spellStart"/>
      <w:r>
        <w:rPr>
          <w:rFonts w:cs="Tahoma"/>
          <w:b/>
          <w:bCs/>
          <w:sz w:val="26"/>
          <w:szCs w:val="26"/>
        </w:rPr>
        <w:t>Brzoticích</w:t>
      </w:r>
      <w:proofErr w:type="spellEnd"/>
      <w:r>
        <w:rPr>
          <w:rFonts w:cs="Tahoma"/>
          <w:b/>
          <w:bCs/>
          <w:sz w:val="26"/>
          <w:szCs w:val="26"/>
        </w:rPr>
        <w:t xml:space="preserve"> pro zkušební provoz. </w:t>
      </w:r>
    </w:p>
    <w:p w:rsidR="008A29D4" w:rsidRDefault="008A29D4" w:rsidP="00D7076C">
      <w:pPr>
        <w:rPr>
          <w:rFonts w:cs="Tahoma"/>
          <w:b/>
          <w:bCs/>
          <w:sz w:val="26"/>
          <w:szCs w:val="26"/>
        </w:rPr>
      </w:pPr>
    </w:p>
    <w:p w:rsidR="008A29D4" w:rsidRDefault="008A29D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uzavřením dohody o úpravě vzájemných práv a povinností vlastníků vodovodu mezi obcí Loket a obcí Dolní Kralovice, týkající se provozování nově vybudovaného vodovodu  Střítež.</w:t>
      </w:r>
    </w:p>
    <w:p w:rsidR="008A29D4" w:rsidRDefault="008A29D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se stanovením ceny vodného na předávacím místě v </w:t>
      </w:r>
      <w:proofErr w:type="spellStart"/>
      <w:r>
        <w:rPr>
          <w:rFonts w:cs="Tahoma"/>
          <w:b/>
          <w:bCs/>
          <w:sz w:val="26"/>
          <w:szCs w:val="26"/>
        </w:rPr>
        <w:t>Brzoticích</w:t>
      </w:r>
      <w:proofErr w:type="spellEnd"/>
      <w:r>
        <w:rPr>
          <w:rFonts w:cs="Tahoma"/>
          <w:b/>
          <w:bCs/>
          <w:sz w:val="26"/>
          <w:szCs w:val="26"/>
        </w:rPr>
        <w:t xml:space="preserve">  po</w:t>
      </w:r>
      <w:r w:rsidR="00161372">
        <w:rPr>
          <w:rFonts w:cs="Tahoma"/>
          <w:b/>
          <w:bCs/>
          <w:sz w:val="26"/>
          <w:szCs w:val="26"/>
        </w:rPr>
        <w:t xml:space="preserve"> </w:t>
      </w:r>
      <w:r>
        <w:rPr>
          <w:rFonts w:cs="Tahoma"/>
          <w:b/>
          <w:bCs/>
          <w:sz w:val="26"/>
          <w:szCs w:val="26"/>
        </w:rPr>
        <w:t xml:space="preserve">dobu zkušebního provozu na 40,-- Kč bez DPH. </w:t>
      </w:r>
    </w:p>
    <w:p w:rsidR="008A29D4" w:rsidRDefault="008A29D4" w:rsidP="008A29D4">
      <w:pPr>
        <w:rPr>
          <w:rFonts w:cs="Tahoma"/>
          <w:b/>
          <w:bCs/>
          <w:sz w:val="26"/>
          <w:szCs w:val="26"/>
        </w:rPr>
      </w:pPr>
    </w:p>
    <w:p w:rsidR="008A29D4" w:rsidRDefault="008A29D4" w:rsidP="00D7076C">
      <w:pPr>
        <w:rPr>
          <w:rFonts w:cs="Tahoma"/>
          <w:b/>
          <w:bCs/>
          <w:sz w:val="26"/>
          <w:szCs w:val="26"/>
        </w:rPr>
      </w:pPr>
    </w:p>
    <w:p w:rsidR="008A29D4" w:rsidRDefault="0016137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informoval přítomné  o zákoně  č. 541/2020 Sb. o odpadech, dále seznámil s metodickým sdělením odboru odpadů MŽP za komunální odpad dle zákona 565/1990 Sb. o místních poplatcích.  Uvedené předpisy informují obc</w:t>
      </w:r>
      <w:r w:rsidR="00BA7652">
        <w:rPr>
          <w:rFonts w:cs="Tahoma"/>
          <w:b/>
          <w:bCs/>
          <w:sz w:val="26"/>
          <w:szCs w:val="26"/>
        </w:rPr>
        <w:t xml:space="preserve">e o možnostech nastavení poplatků </w:t>
      </w:r>
      <w:r>
        <w:rPr>
          <w:rFonts w:cs="Tahoma"/>
          <w:b/>
          <w:bCs/>
          <w:sz w:val="26"/>
          <w:szCs w:val="26"/>
        </w:rPr>
        <w:t xml:space="preserve"> za komunální odpad v souvislosti s novelizací zákona 565/1990 Sb.  o místních poplatcích, který s účinností od </w:t>
      </w:r>
      <w:proofErr w:type="gramStart"/>
      <w:r>
        <w:rPr>
          <w:rFonts w:cs="Tahoma"/>
          <w:b/>
          <w:bCs/>
          <w:sz w:val="26"/>
          <w:szCs w:val="26"/>
        </w:rPr>
        <w:t>1.1.2021</w:t>
      </w:r>
      <w:proofErr w:type="gramEnd"/>
      <w:r>
        <w:rPr>
          <w:rFonts w:cs="Tahoma"/>
          <w:b/>
          <w:bCs/>
          <w:sz w:val="26"/>
          <w:szCs w:val="26"/>
        </w:rPr>
        <w:t xml:space="preserve">  stanoví nové poplatky za komunální odpad.  Předmětem poplatků za odpad  je skutečnost, dle </w:t>
      </w:r>
      <w:proofErr w:type="gramStart"/>
      <w:r>
        <w:rPr>
          <w:rFonts w:cs="Tahoma"/>
          <w:b/>
          <w:bCs/>
          <w:sz w:val="26"/>
          <w:szCs w:val="26"/>
        </w:rPr>
        <w:t>ustanovením</w:t>
      </w:r>
      <w:proofErr w:type="gramEnd"/>
      <w:r>
        <w:rPr>
          <w:rFonts w:cs="Tahoma"/>
          <w:b/>
          <w:bCs/>
          <w:sz w:val="26"/>
          <w:szCs w:val="26"/>
        </w:rPr>
        <w:t xml:space="preserve"> par. 59 a par. 60  zákona č. 541/2020 Sb. o odpadech.  Na základě uvedených předpisů má obec povinnost schválit vyhlášku o stanovení obecního systému odpadového hospodářství, dále obecně závaznou vyhlášku o místním</w:t>
      </w:r>
      <w:r w:rsidR="00BA7652">
        <w:rPr>
          <w:rFonts w:cs="Tahoma"/>
          <w:b/>
          <w:bCs/>
          <w:sz w:val="26"/>
          <w:szCs w:val="26"/>
        </w:rPr>
        <w:t xml:space="preserve"> poplatku za odkládání komunálního </w:t>
      </w:r>
      <w:r>
        <w:rPr>
          <w:rFonts w:cs="Tahoma"/>
          <w:b/>
          <w:bCs/>
          <w:sz w:val="26"/>
          <w:szCs w:val="26"/>
        </w:rPr>
        <w:t xml:space="preserve">odpadu z nemovité věci. </w:t>
      </w:r>
    </w:p>
    <w:p w:rsidR="00161372" w:rsidRDefault="00161372" w:rsidP="00D7076C">
      <w:pPr>
        <w:rPr>
          <w:rFonts w:cs="Tahoma"/>
          <w:b/>
          <w:bCs/>
          <w:sz w:val="26"/>
          <w:szCs w:val="26"/>
        </w:rPr>
      </w:pPr>
    </w:p>
    <w:p w:rsidR="00161372" w:rsidRDefault="0016137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ukládá starostovi připravit návrh obou výše uvedených vyhlášek a po provedení kontroly těchto vyhlášek na MVČR předložit OZ ke schválení. </w:t>
      </w: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informací o připravované transformaci společnosti VODAK Humpolec. Účelem uvedené transformace je odkoupit sto procent provozní společnosti VODAK Humpolec s pomocí dotace Voda obcím.  Dále účelem této transformace je zajisti, aby občané platili v rámci vodného a stočného přijatelnou cenu a aby věděli </w:t>
      </w:r>
      <w:proofErr w:type="gramStart"/>
      <w:r>
        <w:rPr>
          <w:rFonts w:cs="Tahoma"/>
          <w:b/>
          <w:bCs/>
          <w:sz w:val="26"/>
          <w:szCs w:val="26"/>
        </w:rPr>
        <w:t>komu a za</w:t>
      </w:r>
      <w:proofErr w:type="gramEnd"/>
      <w:r>
        <w:rPr>
          <w:rFonts w:cs="Tahoma"/>
          <w:b/>
          <w:bCs/>
          <w:sz w:val="26"/>
          <w:szCs w:val="26"/>
        </w:rPr>
        <w:t xml:space="preserve"> co platí.  Účelem je dále prosadit centrálního silného a nezávislého regulátora v oblasti vody, který hájí zájmy spotřebitelů. Dále podpoření v rámci existujícího právního rámce získání  vodohospodářského majetku zpět do rukou obcí, krajů a státu. </w:t>
      </w: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rozhodnutím KUSK odboru ŽP o přidělení dotací na </w:t>
      </w:r>
      <w:r w:rsidR="00881464">
        <w:rPr>
          <w:rFonts w:cs="Tahoma"/>
          <w:b/>
          <w:bCs/>
          <w:sz w:val="26"/>
          <w:szCs w:val="26"/>
        </w:rPr>
        <w:t>účel Obnova, zajiš</w:t>
      </w:r>
      <w:r>
        <w:rPr>
          <w:rFonts w:cs="Tahoma"/>
          <w:b/>
          <w:bCs/>
          <w:sz w:val="26"/>
          <w:szCs w:val="26"/>
        </w:rPr>
        <w:t xml:space="preserve">tění a výchova lesních porostů do 40 let věku ve výši 131.290,-- Kč. </w:t>
      </w: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rozhodnutím  KUSK odboru ŽP o přidělení dotací.</w:t>
      </w:r>
    </w:p>
    <w:p w:rsidR="00BA7652" w:rsidRDefault="00BA7652" w:rsidP="00BA7652">
      <w:pPr>
        <w:rPr>
          <w:rFonts w:cs="Tahoma"/>
          <w:b/>
          <w:bCs/>
          <w:sz w:val="26"/>
          <w:szCs w:val="26"/>
        </w:rPr>
      </w:pP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Odborný lesní hospodář Ing. Karel Končel přednesl zprávu o dosavadním hospodaření v lesích. </w:t>
      </w: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lastRenderedPageBreak/>
        <w:t>Starosta seznámil přítomné se žádostí MŠ Křivsoudov, Křivsoudo</w:t>
      </w:r>
      <w:r w:rsidR="00881464">
        <w:rPr>
          <w:rFonts w:cs="Tahoma"/>
          <w:b/>
          <w:bCs/>
          <w:sz w:val="26"/>
          <w:szCs w:val="26"/>
        </w:rPr>
        <w:t>v 172 o poskytnutí finančního př</w:t>
      </w:r>
      <w:r>
        <w:rPr>
          <w:rFonts w:cs="Tahoma"/>
          <w:b/>
          <w:bCs/>
          <w:sz w:val="26"/>
          <w:szCs w:val="26"/>
        </w:rPr>
        <w:t>íspěvku na činnost MŠ.</w:t>
      </w: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</w:p>
    <w:p w:rsidR="00BA7652" w:rsidRDefault="00881464" w:rsidP="00BA7652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</w:t>
      </w:r>
      <w:r w:rsidR="00BA7652">
        <w:rPr>
          <w:rFonts w:cs="Tahoma"/>
          <w:b/>
          <w:bCs/>
          <w:sz w:val="26"/>
          <w:szCs w:val="26"/>
        </w:rPr>
        <w:t xml:space="preserve">ouhlasí s </w:t>
      </w:r>
      <w:r>
        <w:rPr>
          <w:rFonts w:cs="Tahoma"/>
          <w:b/>
          <w:bCs/>
          <w:sz w:val="26"/>
          <w:szCs w:val="26"/>
        </w:rPr>
        <w:t>poskytnutí finančního příspěvku na činnost MŠ ve výši 3.000,-- Kč</w:t>
      </w:r>
    </w:p>
    <w:p w:rsidR="00881464" w:rsidRDefault="00881464" w:rsidP="00881464">
      <w:pPr>
        <w:rPr>
          <w:rFonts w:cs="Tahoma"/>
          <w:b/>
          <w:bCs/>
          <w:sz w:val="26"/>
          <w:szCs w:val="26"/>
        </w:rPr>
      </w:pPr>
    </w:p>
    <w:p w:rsidR="00BA7652" w:rsidRDefault="00BA7652" w:rsidP="00D7076C">
      <w:pPr>
        <w:rPr>
          <w:rFonts w:cs="Tahoma"/>
          <w:b/>
          <w:bCs/>
          <w:sz w:val="26"/>
          <w:szCs w:val="26"/>
        </w:rPr>
      </w:pP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informoval OZ o možnostech úpravy daně z nemovitostí. Uvedený výpočet daně z nemovitosti vychází ze zákona 338/1992 Sb.. Obec Loket používá pro výpočet daně z nemovitosti koeficient 1. Výšku koeficientu je možno upravit od 1 – 5.  </w:t>
      </w: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BA7652" w:rsidRDefault="0088146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zápisem dílčího přezkoumání hospodaření obce Loket, vyhotoveného KUSK SK odborem kontroly.  </w:t>
      </w: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přednesl návrh rozpočtového opatření č. 4, které bylo schváleno dne </w:t>
      </w:r>
      <w:proofErr w:type="gramStart"/>
      <w:r>
        <w:rPr>
          <w:rFonts w:cs="Tahoma"/>
          <w:b/>
          <w:bCs/>
          <w:sz w:val="26"/>
          <w:szCs w:val="26"/>
        </w:rPr>
        <w:t>3.6.2021</w:t>
      </w:r>
      <w:proofErr w:type="gramEnd"/>
      <w:r>
        <w:rPr>
          <w:rFonts w:cs="Tahoma"/>
          <w:b/>
          <w:bCs/>
          <w:sz w:val="26"/>
          <w:szCs w:val="26"/>
        </w:rPr>
        <w:t xml:space="preserve"> a zveřejněno 4.6.2021.  Toto rozpočtové opatření se omylem nedostalo do citace zápisu ze zasedání OZ dne </w:t>
      </w:r>
      <w:proofErr w:type="gramStart"/>
      <w:r>
        <w:rPr>
          <w:rFonts w:cs="Tahoma"/>
          <w:b/>
          <w:bCs/>
          <w:sz w:val="26"/>
          <w:szCs w:val="26"/>
        </w:rPr>
        <w:t>3.6.2021</w:t>
      </w:r>
      <w:proofErr w:type="gramEnd"/>
      <w:r>
        <w:rPr>
          <w:rFonts w:cs="Tahoma"/>
          <w:b/>
          <w:bCs/>
          <w:sz w:val="26"/>
          <w:szCs w:val="26"/>
        </w:rPr>
        <w:t xml:space="preserve">. </w:t>
      </w: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rozpočtové opatření č. 4.</w:t>
      </w:r>
    </w:p>
    <w:p w:rsidR="00881464" w:rsidRDefault="00881464" w:rsidP="00D7076C">
      <w:pPr>
        <w:rPr>
          <w:rFonts w:cs="Tahoma"/>
          <w:b/>
          <w:bCs/>
          <w:sz w:val="26"/>
          <w:szCs w:val="26"/>
        </w:rPr>
      </w:pPr>
    </w:p>
    <w:p w:rsidR="00DA0B0A" w:rsidRDefault="00881464" w:rsidP="00DA0B0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Hlasování: </w:t>
      </w:r>
      <w:r w:rsidR="001F0BD2">
        <w:rPr>
          <w:rFonts w:cs="Tahoma"/>
          <w:b/>
          <w:bCs/>
          <w:sz w:val="26"/>
          <w:szCs w:val="26"/>
        </w:rPr>
        <w:t>pro 9    proti 0     zdržel se 0</w:t>
      </w:r>
    </w:p>
    <w:p w:rsidR="00C97C70" w:rsidRDefault="007178DD" w:rsidP="0082480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                                    </w:t>
      </w:r>
      <w:r w:rsidR="0082480B">
        <w:rPr>
          <w:rFonts w:cs="Tahoma"/>
          <w:b/>
          <w:bCs/>
          <w:sz w:val="26"/>
          <w:szCs w:val="26"/>
        </w:rPr>
        <w:t xml:space="preserve">              </w:t>
      </w:r>
    </w:p>
    <w:p w:rsidR="00C97C70" w:rsidRDefault="00C97C70" w:rsidP="0082480B">
      <w:pPr>
        <w:rPr>
          <w:rFonts w:cs="Tahoma"/>
          <w:b/>
          <w:bCs/>
          <w:sz w:val="26"/>
          <w:szCs w:val="26"/>
        </w:rPr>
      </w:pPr>
    </w:p>
    <w:p w:rsidR="00C97C70" w:rsidRDefault="00C97C70" w:rsidP="0082480B">
      <w:pPr>
        <w:rPr>
          <w:rFonts w:cs="Tahoma"/>
          <w:b/>
          <w:bCs/>
          <w:sz w:val="26"/>
          <w:szCs w:val="26"/>
        </w:rPr>
      </w:pPr>
    </w:p>
    <w:p w:rsidR="00D02672" w:rsidRDefault="001F0BD2" w:rsidP="00C97C70">
      <w:pPr>
        <w:ind w:left="3545" w:firstLine="709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   </w:t>
      </w:r>
      <w:bookmarkStart w:id="0" w:name="_GoBack"/>
      <w:bookmarkEnd w:id="0"/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1372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D083D"/>
    <w:rsid w:val="001E1394"/>
    <w:rsid w:val="001E2695"/>
    <w:rsid w:val="001E3188"/>
    <w:rsid w:val="001E35CA"/>
    <w:rsid w:val="001E3978"/>
    <w:rsid w:val="001E56F1"/>
    <w:rsid w:val="001E5A7D"/>
    <w:rsid w:val="001F0A34"/>
    <w:rsid w:val="001F0BD2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4138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A3C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58A3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40550"/>
    <w:rsid w:val="00641EF2"/>
    <w:rsid w:val="00643F8C"/>
    <w:rsid w:val="00646B3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61CC"/>
    <w:rsid w:val="0066623D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97DF5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047F"/>
    <w:rsid w:val="008768DC"/>
    <w:rsid w:val="00880BD2"/>
    <w:rsid w:val="00881464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6ECB"/>
    <w:rsid w:val="008974EF"/>
    <w:rsid w:val="008A1A92"/>
    <w:rsid w:val="008A29D4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47E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668E"/>
    <w:rsid w:val="00A017A7"/>
    <w:rsid w:val="00A01E93"/>
    <w:rsid w:val="00A0369B"/>
    <w:rsid w:val="00A04462"/>
    <w:rsid w:val="00A07D98"/>
    <w:rsid w:val="00A125E7"/>
    <w:rsid w:val="00A13BBF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2EED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1C50"/>
    <w:rsid w:val="00B521DD"/>
    <w:rsid w:val="00B5412A"/>
    <w:rsid w:val="00B5416B"/>
    <w:rsid w:val="00B57F42"/>
    <w:rsid w:val="00B608AE"/>
    <w:rsid w:val="00B73756"/>
    <w:rsid w:val="00B75EA4"/>
    <w:rsid w:val="00B83C78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A7652"/>
    <w:rsid w:val="00BB09DE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54B0"/>
    <w:rsid w:val="00C4272D"/>
    <w:rsid w:val="00C42E91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4664"/>
    <w:rsid w:val="00F159D5"/>
    <w:rsid w:val="00F15B05"/>
    <w:rsid w:val="00F1664F"/>
    <w:rsid w:val="00F206C6"/>
    <w:rsid w:val="00F213EC"/>
    <w:rsid w:val="00F2609B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BF927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1CA4-7E83-4E79-926C-CF754474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3</cp:revision>
  <cp:lastPrinted>2021-06-07T06:41:00Z</cp:lastPrinted>
  <dcterms:created xsi:type="dcterms:W3CDTF">2021-10-27T06:38:00Z</dcterms:created>
  <dcterms:modified xsi:type="dcterms:W3CDTF">2021-10-27T06:42:00Z</dcterms:modified>
</cp:coreProperties>
</file>